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光蚀纪-sop-02-化学品销售流程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SOP-02 · </w:t>
      </w:r>
      <w:r>
        <w:rPr>
          <w:rFonts w:hint="eastAsia"/>
        </w:rPr>
        <w:t xml:space="preserve">化学品销售流程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：LITHERA-SOP-02-V1-20260428</w:t>
      </w:r>
      <w:r>
        <w:t xml:space="preserve"> </w:t>
      </w:r>
      <w:r>
        <w:rPr>
          <w:rFonts w:hint="eastAsia"/>
          <w:b/>
          <w:bCs/>
        </w:rPr>
        <w:t xml:space="preserve">适用范围</w:t>
      </w:r>
      <w:r>
        <w:rPr>
          <w:rFonts w:hint="eastAsia"/>
        </w:rPr>
        <w:t xml:space="preserve">：所有化学品销售（含内贸</w:t>
      </w:r>
      <w:r>
        <w:t xml:space="preserve"> + </w:t>
      </w:r>
      <w:r>
        <w:rPr>
          <w:rFonts w:hint="eastAsia"/>
        </w:rPr>
        <w:t xml:space="preserve">出口）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：盛转红（业务执行）/</w:t>
      </w:r>
      <w:r>
        <w:t xml:space="preserve"> </w:t>
      </w:r>
      <w:r>
        <w:rPr>
          <w:rFonts w:hint="eastAsia"/>
        </w:rPr>
        <w:t xml:space="preserve">Robert（技术对接）/</w:t>
      </w:r>
      <w:r>
        <w:t xml:space="preserve"> </w:t>
      </w:r>
      <w:r>
        <w:rPr>
          <w:rFonts w:hint="eastAsia"/>
        </w:rPr>
        <w:t xml:space="preserve">王婧（财务收款）/</w:t>
      </w:r>
      <w:r>
        <w:t xml:space="preserve"> </w:t>
      </w:r>
      <w:r>
        <w:rPr>
          <w:rFonts w:hint="eastAsia"/>
        </w:rPr>
        <w:t xml:space="preserve">KC（重大签核）</w:t>
      </w:r>
      <w:r>
        <w:t xml:space="preserve"> </w:t>
      </w:r>
      <w:r>
        <w:rPr>
          <w:rFonts w:hint="eastAsia"/>
          <w:b/>
          <w:bCs/>
        </w:rPr>
        <w:t xml:space="preserve">配合系统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https://lithera.empryon.ai/forms/?type=sale</w:t>
      </w:r>
    </w:p>
    <w:p>
      <w:r>
        <w:pict>
          <v:rect style="width:0;height:1.5pt" o:hralign="center" o:hrstd="t" o:hr="t"/>
        </w:pict>
      </w:r>
    </w:p>
    <w:bookmarkStart w:id="9" w:name="流程总览"/>
    <w:p>
      <w:pPr>
        <w:pStyle w:val="Heading2"/>
      </w:pPr>
      <w:r>
        <w:t xml:space="preserve">0. </w:t>
      </w:r>
      <w:r>
        <w:rPr>
          <w:rFonts w:hint="eastAsia"/>
        </w:rPr>
        <w:t xml:space="preserve">流程总览</w:t>
      </w:r>
    </w:p>
    <w:p>
      <w:pPr>
        <w:pStyle w:val="SourceCode"/>
      </w:pPr>
      <w:r>
        <w:rPr>
          <w:rStyle w:val="VerbatimChar"/>
          <w:rFonts w:hint="eastAsia"/>
        </w:rPr>
        <w:t xml:space="preserve">①客户询价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②内部评估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③报价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④客户确认</w:t>
      </w:r>
      <w:r>
        <w:br/>
      </w:r>
      <w:r>
        <w:rPr>
          <w:rStyle w:val="VerbatimChar"/>
        </w:rPr>
        <w:t xml:space="preserve">                                                ↓</w:t>
      </w:r>
      <w:r>
        <w:br/>
      </w:r>
      <w:r>
        <w:rPr>
          <w:rStyle w:val="VerbatimChar"/>
        </w:rPr>
        <w:t xml:space="preserve">                                          </w:t>
      </w:r>
      <w:r>
        <w:rPr>
          <w:rStyle w:val="VerbatimChar"/>
          <w:rFonts w:hint="eastAsia"/>
        </w:rPr>
        <w:t xml:space="preserve">⑤合约</w:t>
      </w:r>
      <w:r>
        <w:rPr>
          <w:rStyle w:val="VerbatimChar"/>
        </w:rPr>
        <w:t xml:space="preserve"> / PO</w:t>
      </w:r>
      <w:r>
        <w:br/>
      </w:r>
      <w:r>
        <w:rPr>
          <w:rStyle w:val="VerbatimChar"/>
        </w:rPr>
        <w:t xml:space="preserve">                                                ↓</w:t>
      </w:r>
      <w:r>
        <w:br/>
      </w:r>
      <w:r>
        <w:rPr>
          <w:rStyle w:val="VerbatimChar"/>
          <w:rFonts w:hint="eastAsia"/>
        </w:rPr>
        <w:t xml:space="preserve">⑨对帐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⑧收款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⑦开票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⑥出货</w:t>
      </w:r>
    </w:p>
    <w:p>
      <w:r>
        <w:pict>
          <v:rect style="width:0;height:1.5pt" o:hralign="center" o:hrstd="t" o:hr="t"/>
        </w:pict>
      </w:r>
    </w:p>
    <w:bookmarkEnd w:id="9"/>
    <w:bookmarkStart w:id="12" w:name="客户询价盛转红"/>
    <w:p>
      <w:pPr>
        <w:pStyle w:val="Heading2"/>
      </w:pPr>
      <w:r>
        <w:t xml:space="preserve">1. </w:t>
      </w:r>
      <w:r>
        <w:rPr>
          <w:rFonts w:hint="eastAsia"/>
        </w:rPr>
        <w:t xml:space="preserve">客户询价（盛转红）</w:t>
      </w:r>
    </w:p>
    <w:bookmarkStart w:id="10" w:name="询价来源"/>
    <w:p>
      <w:pPr>
        <w:pStyle w:val="Heading3"/>
      </w:pPr>
      <w:r>
        <w:t xml:space="preserve">1.1 </w:t>
      </w:r>
      <w:r>
        <w:rPr>
          <w:rFonts w:hint="eastAsia"/>
        </w:rPr>
        <w:t xml:space="preserve">询价来源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既有客户（呈顯</w:t>
      </w:r>
      <w:r>
        <w:t xml:space="preserve"> / </w:t>
      </w:r>
      <w:r>
        <w:rPr>
          <w:rFonts w:hint="eastAsia"/>
        </w:rPr>
        <w:t xml:space="preserve">恒煦</w:t>
      </w:r>
      <w:r>
        <w:t xml:space="preserve"> / </w:t>
      </w:r>
      <w:r>
        <w:rPr>
          <w:rFonts w:hint="eastAsia"/>
        </w:rPr>
        <w:t xml:space="preserve">北京至毅）主动询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主动开发（Robert</w:t>
      </w:r>
      <w:r>
        <w:t xml:space="preserve"> / KC </w:t>
      </w:r>
      <w:r>
        <w:rPr>
          <w:rFonts w:hint="eastAsia"/>
        </w:rPr>
        <w:t xml:space="preserve">介绍</w:t>
      </w:r>
      <w:r>
        <w:t xml:space="preserve"> / </w:t>
      </w:r>
      <w:r>
        <w:rPr>
          <w:rFonts w:hint="eastAsia"/>
        </w:rPr>
        <w:t xml:space="preserve">展会）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线上询盘（公司网站</w:t>
      </w:r>
      <w:r>
        <w:t xml:space="preserve"> / </w:t>
      </w:r>
      <w:r>
        <w:rPr>
          <w:rFonts w:hint="eastAsia"/>
        </w:rPr>
        <w:t xml:space="preserve">阿里巴巴）</w:t>
      </w:r>
    </w:p>
    <w:bookmarkEnd w:id="10"/>
    <w:bookmarkStart w:id="11" w:name="操作步骤"/>
    <w:p>
      <w:pPr>
        <w:pStyle w:val="Heading3"/>
      </w:pPr>
      <w:r>
        <w:t xml:space="preserve">1.2 </w:t>
      </w:r>
      <w:r>
        <w:rPr>
          <w:rFonts w:hint="eastAsia"/>
        </w:rPr>
        <w:t xml:space="preserve">操作步骤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新建销售单</w:t>
      </w:r>
      <w:r>
        <w:rPr>
          <w:rFonts w:hint="eastAsia"/>
        </w:rPr>
        <w:t xml:space="preserve">：https://lithera.empryon.ai/forms/?type=sale</w:t>
      </w:r>
      <w:r>
        <w:t xml:space="preserve"> </w:t>
      </w:r>
      <w:r>
        <w:rPr>
          <w:rFonts w:hint="eastAsia"/>
        </w:rPr>
        <w:t xml:space="preserve">状态</w:t>
      </w:r>
      <w:r>
        <w:t xml:space="preserve"> 📋 </w:t>
      </w:r>
      <w:r>
        <w:rPr>
          <w:rFonts w:hint="eastAsia"/>
        </w:rPr>
        <w:t xml:space="preserve">待办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同步建客户档案</w:t>
      </w:r>
      <w:r>
        <w:rPr>
          <w:rFonts w:hint="eastAsia"/>
        </w:rPr>
        <w:t xml:space="preserve">（如新客户）：https://lithera.empryon.ai/forms/?type=contact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盛转红询客户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产品规格（要哪种</w:t>
      </w:r>
      <w:r>
        <w:t xml:space="preserve"> / </w:t>
      </w:r>
      <w:r>
        <w:rPr>
          <w:rFonts w:hint="eastAsia"/>
        </w:rPr>
        <w:t xml:space="preserve">纯度</w:t>
      </w:r>
      <w:r>
        <w:t xml:space="preserve"> / </w:t>
      </w:r>
      <w:r>
        <w:rPr>
          <w:rFonts w:hint="eastAsia"/>
        </w:rPr>
        <w:t xml:space="preserve">包装）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数量</w:t>
      </w:r>
      <w:r>
        <w:t xml:space="preserve"> / </w:t>
      </w:r>
      <w:r>
        <w:rPr>
          <w:rFonts w:hint="eastAsia"/>
        </w:rPr>
        <w:t xml:space="preserve">频次（一次性</w:t>
      </w:r>
      <w:r>
        <w:t xml:space="preserve"> vs </w:t>
      </w:r>
      <w:r>
        <w:rPr>
          <w:rFonts w:hint="eastAsia"/>
        </w:rPr>
        <w:t xml:space="preserve">月度）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用途（影响合规判断）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交付地点（影响运费</w:t>
      </w:r>
      <w:r>
        <w:t xml:space="preserve"> + </w:t>
      </w:r>
      <w:r>
        <w:rPr>
          <w:rFonts w:hint="eastAsia"/>
        </w:rPr>
        <w:t xml:space="preserve">出口判断）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付款条件（TT</w:t>
      </w:r>
      <w:r>
        <w:t xml:space="preserve"> / </w:t>
      </w:r>
      <w:r>
        <w:rPr>
          <w:rFonts w:hint="eastAsia"/>
        </w:rPr>
        <w:t xml:space="preserve">月结</w:t>
      </w:r>
      <w:r>
        <w:t xml:space="preserve"> / </w:t>
      </w:r>
      <w:r>
        <w:rPr>
          <w:rFonts w:hint="eastAsia"/>
        </w:rPr>
        <w:t xml:space="preserve">信用证）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7" w:name="内部评估robert-compliance-advisor"/>
    <w:p>
      <w:pPr>
        <w:pStyle w:val="Heading2"/>
      </w:pPr>
      <w:r>
        <w:t xml:space="preserve">2. </w:t>
      </w:r>
      <w:r>
        <w:rPr>
          <w:rFonts w:hint="eastAsia"/>
        </w:rPr>
        <w:t xml:space="preserve">内部评估（Robert</w:t>
      </w:r>
      <w:r>
        <w:t xml:space="preserve"> + Compliance </w:t>
      </w:r>
      <w:r>
        <w:rPr>
          <w:rFonts w:hint="eastAsia"/>
        </w:rPr>
        <w:t xml:space="preserve">Advisor）</w:t>
      </w:r>
    </w:p>
    <w:bookmarkStart w:id="13" w:name="合规检查必做"/>
    <w:p>
      <w:pPr>
        <w:pStyle w:val="Heading3"/>
      </w:pPr>
      <w:r>
        <w:t xml:space="preserve">2.1 </w:t>
      </w:r>
      <w:r>
        <w:rPr>
          <w:rFonts w:hint="eastAsia"/>
        </w:rPr>
        <w:t xml:space="preserve">合规检查（必做）</w:t>
      </w:r>
    </w:p>
    <w:p>
      <w:pPr>
        <w:pStyle w:val="FirstParagraph"/>
      </w:pPr>
      <w:r>
        <w:rPr>
          <w:rFonts w:hint="eastAsia"/>
        </w:rPr>
        <w:t xml:space="preserve">盛转红在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Compliance Advisor </w:t>
      </w:r>
      <w:r>
        <w:rPr>
          <w:rFonts w:hint="eastAsia"/>
        </w:rPr>
        <w:t xml:space="preserve">询：</w:t>
      </w:r>
      <w:r>
        <w:t xml:space="preserve"> </w:t>
      </w:r>
      <w:r>
        <w:t xml:space="preserve">&gt; </w:t>
      </w:r>
      <w:r>
        <w:rPr>
          <w:rFonts w:hint="eastAsia"/>
        </w:rPr>
        <w:t xml:space="preserve">「客户</w:t>
      </w:r>
      <w:r>
        <w:t xml:space="preserve"> [XX]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[产品]</w:t>
      </w:r>
      <w:r>
        <w:t xml:space="preserve"> </w:t>
      </w:r>
      <w:r>
        <w:rPr>
          <w:rFonts w:hint="eastAsia"/>
        </w:rPr>
        <w:t xml:space="preserve">[数量]，用途</w:t>
      </w:r>
      <w:r>
        <w:t xml:space="preserve"> </w:t>
      </w:r>
      <w:r>
        <w:rPr>
          <w:rFonts w:hint="eastAsia"/>
        </w:rPr>
        <w:t xml:space="preserve">[XX]，能不能卖？」</w:t>
      </w:r>
    </w:p>
    <w:p>
      <w:pPr>
        <w:pStyle w:val="BodyText"/>
      </w:pPr>
      <w:r>
        <w:t xml:space="preserve">Advisor </w:t>
      </w:r>
      <w:r>
        <w:rPr>
          <w:rFonts w:hint="eastAsia"/>
        </w:rPr>
        <w:t xml:space="preserve">检查：</w:t>
      </w:r>
      <w:r>
        <w:t xml:space="preserve"> </w:t>
      </w:r>
      <w:r>
        <w:t xml:space="preserve">- ✅ </w:t>
      </w:r>
      <w:r>
        <w:rPr>
          <w:rFonts w:hint="eastAsia"/>
        </w:rPr>
        <w:t xml:space="preserve">我们有该产品的经营资质？（如均三甲苯需危化品证）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客户使用合法？（不卖给军工</w:t>
      </w:r>
      <w:r>
        <w:t xml:space="preserve"> / </w:t>
      </w:r>
      <w:r>
        <w:rPr>
          <w:rFonts w:hint="eastAsia"/>
        </w:rPr>
        <w:t xml:space="preserve">制毒）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出口管制？（HF</w:t>
      </w:r>
      <w:r>
        <w:t xml:space="preserve"> </w:t>
      </w:r>
      <w:r>
        <w:rPr>
          <w:rFonts w:hint="eastAsia"/>
        </w:rPr>
        <w:t xml:space="preserve">等需</w:t>
      </w:r>
      <w:r>
        <w:t xml:space="preserve"> EAR / Wassenaar </w:t>
      </w:r>
      <w:r>
        <w:rPr>
          <w:rFonts w:hint="eastAsia"/>
        </w:rPr>
        <w:t xml:space="preserve">评估）</w:t>
      </w:r>
      <w:r>
        <w:t xml:space="preserve"> </w:t>
      </w:r>
      <w:r>
        <w:t xml:space="preserve">- ✅ GHS </w:t>
      </w:r>
      <w:r>
        <w:rPr>
          <w:rFonts w:hint="eastAsia"/>
        </w:rPr>
        <w:t xml:space="preserve">标签</w:t>
      </w:r>
      <w:r>
        <w:t xml:space="preserve"> / SDS </w:t>
      </w:r>
      <w:r>
        <w:rPr>
          <w:rFonts w:hint="eastAsia"/>
        </w:rPr>
        <w:t xml:space="preserve">准备好了？</w:t>
      </w:r>
    </w:p>
    <w:p>
      <w:pPr>
        <w:pStyle w:val="BodyText"/>
      </w:pPr>
      <w:r>
        <w:rPr>
          <w:rFonts w:hint="eastAsia"/>
          <w:b/>
          <w:bCs/>
        </w:rPr>
        <w:t xml:space="preserve">红灯案例</w:t>
      </w:r>
      <w:r>
        <w:rPr>
          <w:rFonts w:hint="eastAsia"/>
        </w:rPr>
        <w:t xml:space="preserve">：</w:t>
      </w:r>
      <w:r>
        <w:t xml:space="preserve"> </w:t>
      </w:r>
      <w:r>
        <w:t xml:space="preserve">&gt; 「30 </w:t>
      </w:r>
      <w:r>
        <w:rPr>
          <w:rFonts w:hint="eastAsia"/>
        </w:rPr>
        <w:t xml:space="preserve">吨均三甲苯卖恒煦」→</w:t>
      </w:r>
      <w:r>
        <w:t xml:space="preserve"> Advisor </w:t>
      </w:r>
      <w:r>
        <w:rPr>
          <w:rFonts w:hint="eastAsia"/>
        </w:rPr>
        <w:t xml:space="preserve">答「不能做」→</w:t>
      </w:r>
      <w:r>
        <w:t xml:space="preserve"> </w:t>
      </w:r>
      <w:r>
        <w:rPr>
          <w:rFonts w:hint="eastAsia"/>
        </w:rPr>
        <w:t xml:space="preserve">直接拒单</w:t>
      </w:r>
      <w:r>
        <w:t xml:space="preserve"> + </w:t>
      </w:r>
      <w:r>
        <w:rPr>
          <w:rFonts w:hint="eastAsia"/>
        </w:rPr>
        <w:t xml:space="preserve">解释（等危化品证下证）</w:t>
      </w:r>
    </w:p>
    <w:bookmarkEnd w:id="13"/>
    <w:bookmarkStart w:id="14" w:name="技术规格确认robert"/>
    <w:p>
      <w:pPr>
        <w:pStyle w:val="Heading3"/>
      </w:pPr>
      <w:r>
        <w:t xml:space="preserve">2.2 </w:t>
      </w:r>
      <w:r>
        <w:rPr>
          <w:rFonts w:hint="eastAsia"/>
        </w:rPr>
        <w:t xml:space="preserve">技术规格确认（Robert）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客户要的规格</w:t>
      </w:r>
      <w:r>
        <w:t xml:space="preserve"> vs </w:t>
      </w:r>
      <w:r>
        <w:rPr>
          <w:rFonts w:hint="eastAsia"/>
        </w:rPr>
        <w:t xml:space="preserve">我们能提供的（采购合规品质）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客户特殊要求（金属离子限值</w:t>
      </w:r>
      <w:r>
        <w:t xml:space="preserve"> / </w:t>
      </w:r>
      <w:r>
        <w:rPr>
          <w:rFonts w:hint="eastAsia"/>
        </w:rPr>
        <w:t xml:space="preserve">微粒数</w:t>
      </w:r>
      <w:r>
        <w:t xml:space="preserve"> / </w:t>
      </w:r>
      <w:r>
        <w:rPr>
          <w:rFonts w:hint="eastAsia"/>
        </w:rPr>
        <w:t xml:space="preserve">水含量）</w:t>
      </w:r>
    </w:p>
    <w:bookmarkEnd w:id="14"/>
    <w:bookmarkStart w:id="15" w:name="库存-采购评估盛转红"/>
    <w:p>
      <w:pPr>
        <w:pStyle w:val="Heading3"/>
      </w:pPr>
      <w:r>
        <w:t xml:space="preserve">2.3 </w:t>
      </w:r>
      <w:r>
        <w:rPr>
          <w:rFonts w:hint="eastAsia"/>
        </w:rPr>
        <w:t xml:space="preserve">库存</w:t>
      </w:r>
      <w:r>
        <w:t xml:space="preserve"> / </w:t>
      </w:r>
      <w:r>
        <w:rPr>
          <w:rFonts w:hint="eastAsia"/>
        </w:rPr>
        <w:t xml:space="preserve">采购评估（盛转红）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Inventory（Phase</w:t>
      </w:r>
      <w:r>
        <w:t xml:space="preserve"> </w:t>
      </w:r>
      <w:r>
        <w:rPr>
          <w:rFonts w:hint="eastAsia"/>
        </w:rPr>
        <w:t xml:space="preserve">1）/</w:t>
      </w:r>
      <w:r>
        <w:t xml:space="preserve"> Procurement Advisor </w:t>
      </w:r>
      <w:r>
        <w:rPr>
          <w:rFonts w:hint="eastAsia"/>
        </w:rPr>
        <w:t xml:space="preserve">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现货？还是要采购？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采购周期影响交期承诺</w:t>
      </w:r>
    </w:p>
    <w:bookmarkEnd w:id="15"/>
    <w:bookmarkStart w:id="16" w:name="报价计算"/>
    <w:p>
      <w:pPr>
        <w:pStyle w:val="Heading3"/>
      </w:pPr>
      <w:r>
        <w:t xml:space="preserve">2.4 </w:t>
      </w:r>
      <w:r>
        <w:rPr>
          <w:rFonts w:hint="eastAsia"/>
        </w:rPr>
        <w:t xml:space="preserve">报价计算</w:t>
      </w:r>
    </w:p>
    <w:p>
      <w:pPr>
        <w:pStyle w:val="SourceCode"/>
      </w:pPr>
      <w:r>
        <w:rPr>
          <w:rStyle w:val="VerbatimChar"/>
          <w:rFonts w:hint="eastAsia"/>
        </w:rPr>
        <w:t xml:space="preserve">售价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采购成本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国内运费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包装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利润</w:t>
      </w:r>
      <w:r>
        <w:rPr>
          <w:rStyle w:val="VerbatimChar"/>
        </w:rPr>
        <w:t xml:space="preserve"> (+ </w:t>
      </w:r>
      <w:r>
        <w:rPr>
          <w:rStyle w:val="VerbatimChar"/>
          <w:rFonts w:hint="eastAsia"/>
        </w:rPr>
        <w:t xml:space="preserve">出口费用如果出口)</w:t>
      </w:r>
      <w:r>
        <w:br/>
      </w:r>
      <w:r>
        <w:br/>
      </w:r>
      <w:r>
        <w:rPr>
          <w:rStyle w:val="VerbatimChar"/>
          <w:rFonts w:hint="eastAsia"/>
        </w:rPr>
        <w:t xml:space="preserve">利润率参考：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一般化学品（苯甲醇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柠檬酸）：15-25%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危化品（均三甲苯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HF）：25-40%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半导体级（光刻胶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CMP）：40-60%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代工模式（CMP）：纯加工费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¥XX/吨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0" w:name="报价单盛转红"/>
    <w:p>
      <w:pPr>
        <w:pStyle w:val="Heading2"/>
      </w:pPr>
      <w:r>
        <w:t xml:space="preserve">3. </w:t>
      </w:r>
      <w:r>
        <w:rPr>
          <w:rFonts w:hint="eastAsia"/>
        </w:rPr>
        <w:t xml:space="preserve">报价单（盛转红）</w:t>
      </w:r>
    </w:p>
    <w:bookmarkStart w:id="18" w:name="报价单模板"/>
    <w:p>
      <w:pPr>
        <w:pStyle w:val="Heading3"/>
      </w:pPr>
      <w:r>
        <w:t xml:space="preserve">3.1 </w:t>
      </w:r>
      <w:r>
        <w:rPr>
          <w:rFonts w:hint="eastAsia"/>
        </w:rPr>
        <w:t xml:space="preserve">报价单模板</w:t>
      </w:r>
    </w:p>
    <w:p>
      <w:pPr>
        <w:pStyle w:val="SourceCode"/>
      </w:pPr>
      <w:r>
        <w:rPr>
          <w:rStyle w:val="VerbatimChar"/>
        </w:rPr>
        <w:t xml:space="preserve">LITHERA SEMICONDUCTOR</w:t>
      </w:r>
      <w:r>
        <w:br/>
      </w:r>
      <w:r>
        <w:rPr>
          <w:rStyle w:val="VerbatimChar"/>
          <w:rFonts w:hint="eastAsia"/>
        </w:rPr>
        <w:t xml:space="preserve">报价单</w:t>
      </w:r>
      <w:r>
        <w:rPr>
          <w:rStyle w:val="VerbatimChar"/>
        </w:rPr>
        <w:t xml:space="preserve"> QUOTATION</w:t>
      </w:r>
      <w:r>
        <w:br/>
      </w:r>
      <w:r>
        <w:br/>
      </w:r>
      <w:r>
        <w:rPr>
          <w:rStyle w:val="VerbatimChar"/>
          <w:rFonts w:hint="eastAsia"/>
        </w:rPr>
        <w:t xml:space="preserve">报价单号：LTR-Q-2026-XXXX</w:t>
      </w:r>
      <w:r>
        <w:br/>
      </w:r>
      <w:r>
        <w:rPr>
          <w:rStyle w:val="VerbatimChar"/>
          <w:rFonts w:hint="eastAsia"/>
        </w:rPr>
        <w:t xml:space="preserve">日期：2026-XX-XX</w:t>
      </w:r>
      <w:r>
        <w:br/>
      </w:r>
      <w:r>
        <w:rPr>
          <w:rStyle w:val="VerbatimChar"/>
          <w:rFonts w:hint="eastAsia"/>
        </w:rPr>
        <w:t xml:space="preserve">有效期：30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</w:t>
      </w:r>
      <w:r>
        <w:br/>
      </w:r>
      <w:r>
        <w:br/>
      </w:r>
      <w:r>
        <w:rPr>
          <w:rStyle w:val="VerbatimChar"/>
        </w:rPr>
        <w:t xml:space="preserve">To: </w:t>
      </w:r>
      <w:r>
        <w:rPr>
          <w:rStyle w:val="VerbatimChar"/>
          <w:rFonts w:hint="eastAsia"/>
        </w:rPr>
        <w:t xml:space="preserve">呈顯科技股份有限公司</w:t>
      </w:r>
      <w:r>
        <w:br/>
      </w:r>
      <w:r>
        <w:rPr>
          <w:rStyle w:val="VerbatimChar"/>
          <w:rFonts w:hint="eastAsia"/>
        </w:rPr>
        <w:t xml:space="preserve">联系人：王总</w:t>
      </w:r>
      <w:r>
        <w:br/>
      </w:r>
      <w:r>
        <w:rPr>
          <w:rStyle w:val="VerbatimChar"/>
          <w:rFonts w:hint="eastAsia"/>
        </w:rPr>
        <w:t xml:space="preserve">Tel：xxx</w:t>
      </w:r>
      <w:r>
        <w:br/>
      </w:r>
      <w:r>
        <w:br/>
      </w:r>
      <w:r>
        <w:rPr>
          <w:rStyle w:val="VerbatimChar"/>
          <w:rFonts w:hint="eastAsia"/>
        </w:rPr>
        <w:t xml:space="preserve">产品：光刻胶</w:t>
      </w:r>
      <w:r>
        <w:rPr>
          <w:rStyle w:val="VerbatimChar"/>
        </w:rPr>
        <w:t xml:space="preserve"> NEG-L1-30um</w:t>
      </w:r>
      <w:r>
        <w:br/>
      </w:r>
      <w:r>
        <w:rPr>
          <w:rStyle w:val="VerbatimChar"/>
          <w:rFonts w:hint="eastAsia"/>
        </w:rPr>
        <w:t xml:space="preserve">规格：详见附件</w:t>
      </w:r>
      <w:r>
        <w:rPr>
          <w:rStyle w:val="VerbatimChar"/>
        </w:rPr>
        <w:t xml:space="preserve"> SPEC</w:t>
      </w:r>
      <w:r>
        <w:br/>
      </w:r>
      <w:r>
        <w:rPr>
          <w:rStyle w:val="VerbatimChar"/>
          <w:rFonts w:hint="eastAsia"/>
        </w:rPr>
        <w:t xml:space="preserve">包装：5L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鐵桶</w:t>
      </w:r>
      <w:r>
        <w:br/>
      </w:r>
      <w:r>
        <w:rPr>
          <w:rStyle w:val="VerbatimChar"/>
          <w:rFonts w:hint="eastAsia"/>
        </w:rPr>
        <w:t xml:space="preserve">数量：5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吨</w:t>
      </w:r>
      <w:r>
        <w:br/>
      </w:r>
      <w:r>
        <w:rPr>
          <w:rStyle w:val="VerbatimChar"/>
          <w:rFonts w:hint="eastAsia"/>
        </w:rPr>
        <w:t xml:space="preserve">单价：¥80,000/吨（含</w:t>
      </w:r>
      <w:r>
        <w:rPr>
          <w:rStyle w:val="VerbatimChar"/>
        </w:rPr>
        <w:t xml:space="preserve"> 13% </w:t>
      </w:r>
      <w:r>
        <w:rPr>
          <w:rStyle w:val="VerbatimChar"/>
          <w:rFonts w:hint="eastAsia"/>
        </w:rPr>
        <w:t xml:space="preserve">增值税）</w:t>
      </w:r>
      <w:r>
        <w:br/>
      </w:r>
      <w:r>
        <w:rPr>
          <w:rStyle w:val="VerbatimChar"/>
          <w:rFonts w:hint="eastAsia"/>
        </w:rPr>
        <w:t xml:space="preserve">合计：¥400,000</w:t>
      </w:r>
      <w:r>
        <w:br/>
      </w:r>
      <w:r>
        <w:br/>
      </w:r>
      <w:r>
        <w:rPr>
          <w:rStyle w:val="VerbatimChar"/>
          <w:rFonts w:hint="eastAsia"/>
        </w:rPr>
        <w:t xml:space="preserve">帐期：月结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天</w:t>
      </w:r>
      <w:r>
        <w:rPr>
          <w:rStyle w:val="VerbatimChar"/>
        </w:rPr>
        <w:t xml:space="preserve"> / TT 50%-50%</w:t>
      </w:r>
      <w:r>
        <w:br/>
      </w:r>
      <w:r>
        <w:rPr>
          <w:rStyle w:val="VerbatimChar"/>
          <w:rFonts w:hint="eastAsia"/>
        </w:rPr>
        <w:t xml:space="preserve">交期：合约签订后</w:t>
      </w:r>
      <w:r>
        <w:rPr>
          <w:rStyle w:val="VerbatimChar"/>
        </w:rPr>
        <w:t xml:space="preserve"> 14 </w:t>
      </w:r>
      <w:r>
        <w:rPr>
          <w:rStyle w:val="VerbatimChar"/>
          <w:rFonts w:hint="eastAsia"/>
        </w:rPr>
        <w:t xml:space="preserve">天</w:t>
      </w:r>
      <w:r>
        <w:br/>
      </w:r>
      <w:r>
        <w:rPr>
          <w:rStyle w:val="VerbatimChar"/>
          <w:rFonts w:hint="eastAsia"/>
        </w:rPr>
        <w:t xml:space="preserve">运费：嵊州工厂离厂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FOB（运费由买方承担）</w:t>
      </w:r>
      <w:r>
        <w:br/>
      </w:r>
      <w:r>
        <w:rPr>
          <w:rStyle w:val="VerbatimChar"/>
          <w:rFonts w:hint="eastAsia"/>
        </w:rPr>
        <w:t xml:space="preserve">质保：随货</w:t>
      </w:r>
      <w:r>
        <w:rPr>
          <w:rStyle w:val="VerbatimChar"/>
        </w:rPr>
        <w:t xml:space="preserve"> SDS / COA / GHS </w:t>
      </w:r>
      <w:r>
        <w:rPr>
          <w:rStyle w:val="VerbatimChar"/>
          <w:rFonts w:hint="eastAsia"/>
        </w:rPr>
        <w:t xml:space="preserve">标签</w:t>
      </w:r>
      <w:r>
        <w:br/>
      </w:r>
      <w:r>
        <w:br/>
      </w:r>
      <w:r>
        <w:rPr>
          <w:rStyle w:val="VerbatimChar"/>
          <w:rFonts w:hint="eastAsia"/>
        </w:rPr>
        <w:t xml:space="preserve">备注：本报价含产品之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SDS、COA。如需特殊认证（IATF</w:t>
      </w:r>
      <w:r>
        <w:rPr>
          <w:rStyle w:val="VerbatimChar"/>
        </w:rPr>
        <w:t xml:space="preserve"> 16949 / ISO </w:t>
      </w:r>
      <w:r>
        <w:rPr>
          <w:rStyle w:val="VerbatimChar"/>
          <w:rFonts w:hint="eastAsia"/>
        </w:rPr>
        <w:t xml:space="preserve">9001）请另议。</w:t>
      </w:r>
      <w:r>
        <w:br/>
      </w:r>
      <w:r>
        <w:br/>
      </w:r>
      <w:r>
        <w:rPr>
          <w:rStyle w:val="VerbatimChar"/>
          <w:rFonts w:hint="eastAsia"/>
        </w:rPr>
        <w:t xml:space="preserve">光蚀纪半导体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  <w:rFonts w:hint="eastAsia"/>
        </w:rPr>
        <w:t xml:space="preserve">盛转红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业务窗口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  <w:rFonts w:hint="eastAsia"/>
        </w:rPr>
        <w:t xml:space="preserve">邮：xxxxx@litherasemi.com</w:t>
      </w:r>
      <w:r>
        <w:br/>
      </w:r>
      <w:r>
        <w:rPr>
          <w:rStyle w:val="VerbatimChar"/>
          <w:rFonts w:hint="eastAsia"/>
        </w:rPr>
        <w:t xml:space="preserve">微：xxxxx</w:t>
      </w:r>
    </w:p>
    <w:bookmarkEnd w:id="18"/>
    <w:bookmarkStart w:id="19" w:name="报价审批"/>
    <w:p>
      <w:pPr>
        <w:pStyle w:val="Heading3"/>
      </w:pPr>
      <w:r>
        <w:t xml:space="preserve">3.2 </w:t>
      </w:r>
      <w:r>
        <w:rPr>
          <w:rFonts w:hint="eastAsia"/>
        </w:rPr>
        <w:t xml:space="preserve">报价审批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单笔金额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¥50,000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盛转红自审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¥50,000 - 500,000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¥500,000 - 1,000,000</w:t>
            </w:r>
          </w:p>
        </w:tc>
        <w:tc>
          <w:tcPr/>
          <w:p>
            <w:pPr>
              <w:pStyle w:val="Compact"/>
            </w:pPr>
            <w:r>
              <w:t xml:space="preserve">Robert + KC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¥1,000,000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End w:id="20"/>
    <w:bookmarkStart w:id="21" w:name="客户确认"/>
    <w:p>
      <w:pPr>
        <w:pStyle w:val="Heading2"/>
      </w:pPr>
      <w:r>
        <w:t xml:space="preserve">4. </w:t>
      </w:r>
      <w:r>
        <w:rPr>
          <w:rFonts w:hint="eastAsia"/>
        </w:rPr>
        <w:t xml:space="preserve">客户确认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客户回复「报价</w:t>
      </w:r>
      <w:r>
        <w:t xml:space="preserve"> OK」→ </w:t>
      </w:r>
      <w:r>
        <w:rPr>
          <w:rFonts w:hint="eastAsia"/>
        </w:rPr>
        <w:t xml:space="preserve">进入合约阶段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客户议价</w:t>
      </w:r>
      <w:r>
        <w:t xml:space="preserve"> → </w:t>
      </w:r>
      <w:r>
        <w:rPr>
          <w:rFonts w:hint="eastAsia"/>
        </w:rPr>
        <w:t xml:space="preserve">盛转红</w:t>
      </w:r>
      <w:r>
        <w:t xml:space="preserve"> + Robert </w:t>
      </w:r>
      <w:r>
        <w:rPr>
          <w:rFonts w:hint="eastAsia"/>
        </w:rPr>
        <w:t xml:space="preserve">评估底线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客户拒绝</w:t>
      </w:r>
      <w:r>
        <w:t xml:space="preserve"> → </w:t>
      </w:r>
      <w:r>
        <w:rPr>
          <w:rFonts w:hint="eastAsia"/>
        </w:rPr>
        <w:t xml:space="preserve">销售单状态</w:t>
      </w:r>
      <w:r>
        <w:t xml:space="preserve"> ⏸ </w:t>
      </w:r>
      <w:r>
        <w:rPr>
          <w:rFonts w:hint="eastAsia"/>
        </w:rPr>
        <w:t xml:space="preserve">等待回复，备注原因（价格</w:t>
      </w:r>
      <w:r>
        <w:t xml:space="preserve"> / </w:t>
      </w:r>
      <w:r>
        <w:rPr>
          <w:rFonts w:hint="eastAsia"/>
        </w:rPr>
        <w:t xml:space="preserve">规格</w:t>
      </w:r>
      <w:r>
        <w:t xml:space="preserve"> / </w:t>
      </w:r>
      <w:r>
        <w:rPr>
          <w:rFonts w:hint="eastAsia"/>
        </w:rPr>
        <w:t xml:space="preserve">交期）</w:t>
      </w:r>
    </w:p>
    <w:p>
      <w:r>
        <w:pict>
          <v:rect style="width:0;height:1.5pt" o:hralign="center" o:hrstd="t" o:hr="t"/>
        </w:pict>
      </w:r>
    </w:p>
    <w:bookmarkEnd w:id="21"/>
    <w:bookmarkStart w:id="24" w:name="合约-po"/>
    <w:p>
      <w:pPr>
        <w:pStyle w:val="Heading2"/>
      </w:pPr>
      <w:r>
        <w:t xml:space="preserve">5. </w:t>
      </w:r>
      <w:r>
        <w:rPr>
          <w:rFonts w:hint="eastAsia"/>
        </w:rPr>
        <w:t xml:space="preserve">合约</w:t>
      </w:r>
      <w:r>
        <w:t xml:space="preserve"> / PO</w:t>
      </w:r>
    </w:p>
    <w:bookmarkStart w:id="22" w:name="合约要点"/>
    <w:p>
      <w:pPr>
        <w:pStyle w:val="Heading3"/>
      </w:pPr>
      <w:r>
        <w:t xml:space="preserve">5.1 </w:t>
      </w:r>
      <w:r>
        <w:rPr>
          <w:rFonts w:hint="eastAsia"/>
        </w:rPr>
        <w:t xml:space="preserve">合约要点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  <w:r>
              <w:t xml:space="preserve"> + </w:t>
            </w:r>
            <w:r>
              <w:rPr>
                <w:rFonts w:hint="eastAsia"/>
              </w:rPr>
              <w:t xml:space="preserve">规格</w:t>
            </w:r>
            <w:r>
              <w:t xml:space="preserve"> + </w:t>
            </w: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单价</w:t>
            </w:r>
            <w:r>
              <w:t xml:space="preserve"> + </w:t>
            </w:r>
            <w:r>
              <w:rPr>
                <w:rFonts w:hint="eastAsia"/>
              </w:rPr>
              <w:t xml:space="preserve">总价</w:t>
            </w:r>
            <w:r>
              <w:t xml:space="preserve"> + </w:t>
            </w:r>
            <w:r>
              <w:rPr>
                <w:rFonts w:hint="eastAsia"/>
              </w:rPr>
              <w:t xml:space="preserve">是否含税含运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</w:t>
            </w:r>
            <w:r>
              <w:t xml:space="preserve"> 30 / TT / </w:t>
            </w:r>
            <w:r>
              <w:rPr>
                <w:rFonts w:hint="eastAsia"/>
              </w:rPr>
              <w:t xml:space="preserve">信用证</w:t>
            </w:r>
            <w:r>
              <w:t xml:space="preserve"> LC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  <w:r>
              <w:t xml:space="preserve"> + </w:t>
            </w:r>
            <w:r>
              <w:rPr>
                <w:rFonts w:hint="eastAsia"/>
              </w:rPr>
              <w:t xml:space="preserve">地点</w:t>
            </w:r>
            <w:r>
              <w:t xml:space="preserve"> + </w:t>
            </w:r>
            <w:r>
              <w:rPr>
                <w:rFonts w:hint="eastAsia"/>
              </w:rPr>
              <w:t xml:space="preserve">Incoterms（出口用</w:t>
            </w:r>
            <w:r>
              <w:t xml:space="preserve"> FOB / </w:t>
            </w:r>
            <w:r>
              <w:rPr>
                <w:rFonts w:hint="eastAsia"/>
              </w:rPr>
              <w:t xml:space="preserve">CIF）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</w:t>
            </w:r>
          </w:p>
        </w:tc>
        <w:tc>
          <w:tcPr/>
          <w:p>
            <w:pPr>
              <w:pStyle w:val="Compact"/>
            </w:pPr>
            <w:r>
              <w:t xml:space="preserve">SDS / COA + </w:t>
            </w:r>
            <w:r>
              <w:rPr>
                <w:rFonts w:hint="eastAsia"/>
              </w:rPr>
              <w:t xml:space="preserve">验收标准</w:t>
            </w:r>
            <w:r>
              <w:t xml:space="preserve"> + </w:t>
            </w:r>
            <w:r>
              <w:rPr>
                <w:rFonts w:hint="eastAsia"/>
              </w:rPr>
              <w:t xml:space="preserve">争议处理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违约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延迟交付</w:t>
            </w:r>
            <w:r>
              <w:t xml:space="preserve"> / </w:t>
            </w:r>
            <w:r>
              <w:rPr>
                <w:rFonts w:hint="eastAsia"/>
              </w:rPr>
              <w:t xml:space="preserve">拒收</w:t>
            </w:r>
            <w:r>
              <w:t xml:space="preserve"> / </w:t>
            </w:r>
            <w:r>
              <w:rPr>
                <w:rFonts w:hint="eastAsia"/>
              </w:rPr>
              <w:t xml:space="preserve">货款逾期</w:t>
            </w:r>
            <w:r>
              <w:t xml:space="preserve"> </w:t>
            </w:r>
            <w:r>
              <w:rPr>
                <w:rFonts w:hint="eastAsia"/>
              </w:rPr>
              <w:t xml:space="preserve">罚则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不可抗力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天灾</w:t>
            </w:r>
            <w:r>
              <w:t xml:space="preserve"> / </w:t>
            </w:r>
            <w:r>
              <w:rPr>
                <w:rFonts w:hint="eastAsia"/>
              </w:rPr>
              <w:t xml:space="preserve">限电</w:t>
            </w:r>
            <w:r>
              <w:t xml:space="preserve"> / </w:t>
            </w:r>
            <w:r>
              <w:rPr>
                <w:rFonts w:hint="eastAsia"/>
              </w:rPr>
              <w:t xml:space="preserve">政策</w:t>
            </w:r>
            <w:r>
              <w:t xml:space="preserve"> / </w:t>
            </w:r>
            <w:r>
              <w:rPr>
                <w:rFonts w:hint="eastAsia"/>
              </w:rPr>
              <w:t xml:space="preserve">疫情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适用法律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中华人民共和国法律</w:t>
            </w:r>
            <w:r>
              <w:t xml:space="preserve"> / </w:t>
            </w:r>
            <w:r>
              <w:rPr>
                <w:rFonts w:hint="eastAsia"/>
              </w:rPr>
              <w:t xml:space="preserve">仲裁地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双方资料保密义务</w:t>
            </w:r>
          </w:p>
        </w:tc>
      </w:tr>
    </w:tbl>
    <w:bookmarkEnd w:id="22"/>
    <w:bookmarkStart w:id="23" w:name="内贸-vs-出口差异"/>
    <w:p>
      <w:pPr>
        <w:pStyle w:val="Heading3"/>
      </w:pPr>
      <w:r>
        <w:t xml:space="preserve">5.2 </w:t>
      </w:r>
      <w:r>
        <w:rPr>
          <w:rFonts w:hint="eastAsia"/>
        </w:rPr>
        <w:t xml:space="preserve">内贸</w:t>
      </w:r>
      <w:r>
        <w:t xml:space="preserve"> vs </w:t>
      </w:r>
      <w:r>
        <w:rPr>
          <w:rFonts w:hint="eastAsia"/>
        </w:rPr>
        <w:t xml:space="preserve">出口（差异）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货币</w:t>
            </w:r>
          </w:p>
        </w:tc>
        <w:tc>
          <w:tcPr/>
          <w:p>
            <w:pPr>
              <w:pStyle w:val="Compact"/>
            </w:pPr>
            <w:r>
              <w:t xml:space="preserve">RMB</w:t>
            </w:r>
          </w:p>
        </w:tc>
        <w:tc>
          <w:tcPr/>
          <w:p>
            <w:pPr>
              <w:pStyle w:val="Compact"/>
            </w:pPr>
            <w:r>
              <w:t xml:space="preserve">USD / </w:t>
            </w:r>
            <w:r>
              <w:rPr>
                <w:rFonts w:hint="eastAsia"/>
              </w:rPr>
              <w:t xml:space="preserve">TWD（按合约）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增值税</w:t>
            </w:r>
          </w:p>
        </w:tc>
        <w:tc>
          <w:tcPr/>
          <w:p>
            <w:pPr>
              <w:pStyle w:val="Compact"/>
            </w:pPr>
            <w:r>
              <w:t xml:space="preserve">13% </w:t>
            </w:r>
            <w:r>
              <w:rPr>
                <w:rFonts w:hint="eastAsia"/>
              </w:rPr>
              <w:t xml:space="preserve">增值税专票</w:t>
            </w:r>
          </w:p>
        </w:tc>
        <w:tc>
          <w:tcPr/>
          <w:p>
            <w:pPr>
              <w:pStyle w:val="Compact"/>
            </w:pPr>
            <w:r>
              <w:t xml:space="preserve">0% </w:t>
            </w:r>
            <w:r>
              <w:rPr>
                <w:rFonts w:hint="eastAsia"/>
              </w:rPr>
              <w:t xml:space="preserve">出口退税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必须（详见</w:t>
            </w:r>
            <w:r>
              <w:t xml:space="preserve"> </w:t>
            </w:r>
            <w:r>
              <w:rPr>
                <w:rFonts w:hint="eastAsia"/>
              </w:rPr>
              <w:t xml:space="preserve">SOP-03）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危化品必检</w:t>
            </w:r>
            <w:r>
              <w:t xml:space="preserve"> + </w:t>
            </w:r>
            <w:r>
              <w:rPr>
                <w:rFonts w:hint="eastAsia"/>
              </w:rPr>
              <w:t xml:space="preserve">一般品自愿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公路</w:t>
            </w:r>
            <w:r>
              <w:t xml:space="preserve"> / </w:t>
            </w:r>
            <w:r>
              <w:rPr>
                <w:rFonts w:hint="eastAsia"/>
              </w:rPr>
              <w:t xml:space="preserve">铁路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海运</w:t>
            </w:r>
            <w:r>
              <w:t xml:space="preserve"> / </w:t>
            </w:r>
            <w:r>
              <w:rPr>
                <w:rFonts w:hint="eastAsia"/>
              </w:rPr>
              <w:t xml:space="preserve">空运</w:t>
            </w:r>
            <w:r>
              <w:t xml:space="preserve"> / </w:t>
            </w:r>
            <w:r>
              <w:rPr>
                <w:rFonts w:hint="eastAsia"/>
              </w:rPr>
              <w:t xml:space="preserve">陆运（跨境）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国内对公帐户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跨境收款（外币户</w:t>
            </w:r>
            <w:r>
              <w:t xml:space="preserve"> / </w:t>
            </w:r>
            <w:r>
              <w:rPr>
                <w:rFonts w:hint="eastAsia"/>
              </w:rPr>
              <w:t xml:space="preserve">香港</w:t>
            </w:r>
            <w:r>
              <w:t xml:space="preserve"> / </w:t>
            </w:r>
            <w:r>
              <w:rPr>
                <w:rFonts w:hint="eastAsia"/>
              </w:rPr>
              <w:t xml:space="preserve">离岸）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出货盛转红-物流"/>
    <w:p>
      <w:pPr>
        <w:pStyle w:val="Heading2"/>
      </w:pPr>
      <w:r>
        <w:t xml:space="preserve">6. </w:t>
      </w:r>
      <w:r>
        <w:rPr>
          <w:rFonts w:hint="eastAsia"/>
        </w:rPr>
        <w:t xml:space="preserve">出货（盛转红</w:t>
      </w:r>
      <w:r>
        <w:t xml:space="preserve"> + </w:t>
      </w:r>
      <w:r>
        <w:rPr>
          <w:rFonts w:hint="eastAsia"/>
        </w:rPr>
        <w:t xml:space="preserve">物流）</w:t>
      </w:r>
    </w:p>
    <w:bookmarkStart w:id="25" w:name="出货前-1-天"/>
    <w:p>
      <w:pPr>
        <w:pStyle w:val="Heading3"/>
      </w:pPr>
      <w:r>
        <w:t xml:space="preserve">6.1 </w:t>
      </w:r>
      <w:r>
        <w:rPr>
          <w:rFonts w:hint="eastAsia"/>
        </w:rPr>
        <w:t xml:space="preserve">出货前</w:t>
      </w:r>
      <w:r>
        <w:t xml:space="preserve"> 1 </w:t>
      </w:r>
      <w:r>
        <w:rPr>
          <w:rFonts w:hint="eastAsia"/>
        </w:rPr>
        <w:t xml:space="preserve">天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货物准备就绪（仓库捡货</w:t>
      </w:r>
      <w:r>
        <w:t xml:space="preserve"> + </w:t>
      </w:r>
      <w:r>
        <w:rPr>
          <w:rFonts w:hint="eastAsia"/>
        </w:rPr>
        <w:t xml:space="preserve">包装</w:t>
      </w:r>
      <w:r>
        <w:t xml:space="preserve"> + </w:t>
      </w:r>
      <w:r>
        <w:rPr>
          <w:rFonts w:hint="eastAsia"/>
        </w:rPr>
        <w:t xml:space="preserve">贴</w:t>
      </w:r>
      <w:r>
        <w:t xml:space="preserve"> GHS </w:t>
      </w:r>
      <w:r>
        <w:rPr>
          <w:rFonts w:hint="eastAsia"/>
        </w:rPr>
        <w:t xml:space="preserve">标签）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装箱单</w:t>
      </w:r>
      <w:r>
        <w:t xml:space="preserve"> / </w:t>
      </w:r>
      <w:r>
        <w:rPr>
          <w:rFonts w:hint="eastAsia"/>
        </w:rPr>
        <w:t xml:space="preserve">提单（出口用）</w:t>
      </w:r>
    </w:p>
    <w:p>
      <w:pPr>
        <w:pStyle w:val="Compact"/>
        <w:numPr>
          <w:ilvl w:val="0"/>
          <w:numId w:val="1007"/>
        </w:numPr>
      </w:pPr>
      <w:r>
        <w:t xml:space="preserve">✅ SDS / COA / GHS </w:t>
      </w:r>
      <w:r>
        <w:rPr>
          <w:rFonts w:hint="eastAsia"/>
        </w:rPr>
        <w:t xml:space="preserve">标签</w:t>
      </w:r>
      <w:r>
        <w:t xml:space="preserve"> / </w:t>
      </w:r>
      <w:r>
        <w:rPr>
          <w:rFonts w:hint="eastAsia"/>
        </w:rPr>
        <w:t xml:space="preserve">出口许可（出口用）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物流到位（公路：货车</w:t>
      </w:r>
      <w:r>
        <w:t xml:space="preserve"> / </w:t>
      </w:r>
      <w:r>
        <w:rPr>
          <w:rFonts w:hint="eastAsia"/>
        </w:rPr>
        <w:t xml:space="preserve">出口：报关行</w:t>
      </w:r>
      <w:r>
        <w:t xml:space="preserve"> + </w:t>
      </w:r>
      <w:r>
        <w:rPr>
          <w:rFonts w:hint="eastAsia"/>
        </w:rPr>
        <w:t xml:space="preserve">货代）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通知客户预计到货</w:t>
      </w:r>
      <w:r>
        <w:t xml:space="preserve"> / </w:t>
      </w:r>
      <w:r>
        <w:rPr>
          <w:rFonts w:hint="eastAsia"/>
        </w:rPr>
        <w:t xml:space="preserve">抵港日</w:t>
      </w:r>
    </w:p>
    <w:bookmarkEnd w:id="25"/>
    <w:bookmarkStart w:id="26" w:name="出货当日"/>
    <w:p>
      <w:pPr>
        <w:pStyle w:val="Heading3"/>
      </w:pPr>
      <w:r>
        <w:t xml:space="preserve">6.2 </w:t>
      </w:r>
      <w:r>
        <w:rPr>
          <w:rFonts w:hint="eastAsia"/>
        </w:rPr>
        <w:t xml:space="preserve">出货当日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装车</w:t>
      </w:r>
      <w:r>
        <w:t xml:space="preserve"> / </w:t>
      </w:r>
      <w:r>
        <w:rPr>
          <w:rFonts w:hint="eastAsia"/>
        </w:rPr>
        <w:t xml:space="preserve">装箱（拍照存证）</w:t>
      </w:r>
    </w:p>
    <w:p>
      <w:pPr>
        <w:pStyle w:val="Compact"/>
        <w:numPr>
          <w:ilvl w:val="0"/>
          <w:numId w:val="1008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销售单状态改</w:t>
      </w:r>
      <w:r>
        <w:t xml:space="preserve"> 🔄 </w:t>
      </w:r>
      <w:r>
        <w:rPr>
          <w:rFonts w:hint="eastAsia"/>
        </w:rPr>
        <w:t xml:space="preserve">进行中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备注补：物流单号</w:t>
      </w:r>
      <w:r>
        <w:t xml:space="preserve"> / </w:t>
      </w:r>
      <w:r>
        <w:rPr>
          <w:rFonts w:hint="eastAsia"/>
        </w:rPr>
        <w:t xml:space="preserve">装箱单号</w:t>
      </w:r>
      <w:r>
        <w:t xml:space="preserve"> / </w:t>
      </w:r>
      <w:r>
        <w:rPr>
          <w:rFonts w:hint="eastAsia"/>
        </w:rPr>
        <w:t xml:space="preserve">提单号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开票"/>
    <w:p>
      <w:pPr>
        <w:pStyle w:val="Heading2"/>
      </w:pPr>
      <w:r>
        <w:t xml:space="preserve">7. </w:t>
      </w:r>
      <w:r>
        <w:rPr>
          <w:rFonts w:hint="eastAsia"/>
        </w:rPr>
        <w:t xml:space="preserve">开票</w:t>
      </w:r>
    </w:p>
    <w:bookmarkStart w:id="28" w:name="内贸增值税专票"/>
    <w:p>
      <w:pPr>
        <w:pStyle w:val="Heading3"/>
      </w:pPr>
      <w:r>
        <w:t xml:space="preserve">7.1 </w:t>
      </w:r>
      <w:r>
        <w:rPr>
          <w:rFonts w:hint="eastAsia"/>
        </w:rPr>
        <w:t xml:space="preserve">内贸（增值税专票）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王婧在金税系统开票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税率：13%（一般货物）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客户主体（公司全名</w:t>
      </w:r>
      <w:r>
        <w:t xml:space="preserve"> / </w:t>
      </w:r>
      <w:r>
        <w:rPr>
          <w:rFonts w:hint="eastAsia"/>
        </w:rPr>
        <w:t xml:space="preserve">税号</w:t>
      </w:r>
      <w:r>
        <w:t xml:space="preserve"> / </w:t>
      </w:r>
      <w:r>
        <w:rPr>
          <w:rFonts w:hint="eastAsia"/>
        </w:rPr>
        <w:t xml:space="preserve">地址</w:t>
      </w:r>
      <w:r>
        <w:t xml:space="preserve"> / </w:t>
      </w:r>
      <w:r>
        <w:rPr>
          <w:rFonts w:hint="eastAsia"/>
        </w:rPr>
        <w:t xml:space="preserve">银行）</w:t>
      </w:r>
    </w:p>
    <w:p>
      <w:pPr>
        <w:pStyle w:val="Compact"/>
        <w:numPr>
          <w:ilvl w:val="0"/>
          <w:numId w:val="1009"/>
        </w:numPr>
      </w:pPr>
      <w:r>
        <w:t xml:space="preserve">Lithera </w:t>
      </w:r>
      <w:r>
        <w:rPr>
          <w:rFonts w:hint="eastAsia"/>
        </w:rPr>
        <w:t xml:space="preserve">平台财务模块记录发票号</w:t>
      </w:r>
    </w:p>
    <w:bookmarkEnd w:id="28"/>
    <w:bookmarkStart w:id="29" w:name="出口0-退税"/>
    <w:p>
      <w:pPr>
        <w:pStyle w:val="Heading3"/>
      </w:pPr>
      <w:r>
        <w:t xml:space="preserve">7.2 </w:t>
      </w:r>
      <w:r>
        <w:rPr>
          <w:rFonts w:hint="eastAsia"/>
        </w:rPr>
        <w:t xml:space="preserve">出口（0%</w:t>
      </w:r>
      <w:r>
        <w:t xml:space="preserve"> </w:t>
      </w:r>
      <w:r>
        <w:rPr>
          <w:rFonts w:hint="eastAsia"/>
        </w:rPr>
        <w:t xml:space="preserve">退税）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王婧在外管局系统申报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出口收汇核销</w:t>
      </w:r>
      <w:r>
        <w:t xml:space="preserve"> / </w:t>
      </w:r>
      <w:r>
        <w:rPr>
          <w:rFonts w:hint="eastAsia"/>
        </w:rPr>
        <w:t xml:space="preserve">退税申报（退税率视产品</w:t>
      </w:r>
      <w:r>
        <w:t xml:space="preserve"> </w:t>
      </w:r>
      <w:r>
        <w:rPr>
          <w:rFonts w:hint="eastAsia"/>
        </w:rPr>
        <w:t xml:space="preserve">9-13%）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详见</w:t>
      </w:r>
      <w:r>
        <w:t xml:space="preserve"> SOP-03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收款"/>
    <w:p>
      <w:pPr>
        <w:pStyle w:val="Heading2"/>
      </w:pPr>
      <w:r>
        <w:t xml:space="preserve">8. </w:t>
      </w:r>
      <w:r>
        <w:rPr>
          <w:rFonts w:hint="eastAsia"/>
        </w:rPr>
        <w:t xml:space="preserve">收款</w:t>
      </w:r>
    </w:p>
    <w:bookmarkStart w:id="31" w:name="帐期监控王婧"/>
    <w:p>
      <w:pPr>
        <w:pStyle w:val="Heading3"/>
      </w:pPr>
      <w:r>
        <w:t xml:space="preserve">8.1 </w:t>
      </w:r>
      <w:r>
        <w:rPr>
          <w:rFonts w:hint="eastAsia"/>
        </w:rPr>
        <w:t xml:space="preserve">帐期监控（王婧）</w:t>
      </w:r>
    </w:p>
    <w:p>
      <w:pPr>
        <w:pStyle w:val="Compact"/>
        <w:numPr>
          <w:ilvl w:val="0"/>
          <w:numId w:val="1011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财务模块</w:t>
      </w:r>
      <w:r>
        <w:t xml:space="preserve"> → </w:t>
      </w:r>
      <w:r>
        <w:rPr>
          <w:rFonts w:hint="eastAsia"/>
        </w:rPr>
        <w:t xml:space="preserve">看到期应收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帐期到期前</w:t>
      </w:r>
      <w:r>
        <w:t xml:space="preserve"> 3 </w:t>
      </w:r>
      <w:r>
        <w:rPr>
          <w:rFonts w:hint="eastAsia"/>
        </w:rPr>
        <w:t xml:space="preserve">天王婧主动催客户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帐期到期当日仍未收：升级到盛转红</w:t>
      </w:r>
      <w:r>
        <w:t xml:space="preserve"> + Robert </w:t>
      </w:r>
      <w:r>
        <w:rPr>
          <w:rFonts w:hint="eastAsia"/>
        </w:rPr>
        <w:t xml:space="preserve">处理</w:t>
      </w:r>
    </w:p>
    <w:bookmarkEnd w:id="31"/>
    <w:bookmarkStart w:id="32" w:name="收款方式"/>
    <w:p>
      <w:pPr>
        <w:pStyle w:val="Heading3"/>
      </w:pPr>
      <w:r>
        <w:t xml:space="preserve">8.2 </w:t>
      </w:r>
      <w:r>
        <w:rPr>
          <w:rFonts w:hint="eastAsia"/>
        </w:rPr>
        <w:t xml:space="preserve">收款方式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内贸客户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公司对公帐户</w:t>
            </w:r>
            <w:r>
              <w:t xml:space="preserve"> RMB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外币户</w:t>
            </w:r>
            <w:r>
              <w:t xml:space="preserve"> USD / TWD / </w:t>
            </w:r>
            <w:r>
              <w:rPr>
                <w:rFonts w:hint="eastAsia"/>
              </w:rPr>
              <w:t xml:space="preserve">离岸帐户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大金额（&gt;500k）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银行电汇</w:t>
            </w:r>
            <w:r>
              <w:t xml:space="preserve"> / </w:t>
            </w:r>
            <w:r>
              <w:rPr>
                <w:rFonts w:hint="eastAsia"/>
              </w:rPr>
              <w:t xml:space="preserve">商业承兑汇票</w:t>
            </w:r>
          </w:p>
        </w:tc>
      </w:tr>
    </w:tbl>
    <w:bookmarkEnd w:id="32"/>
    <w:bookmarkStart w:id="33" w:name="记账"/>
    <w:p>
      <w:pPr>
        <w:pStyle w:val="Heading3"/>
      </w:pPr>
      <w:r>
        <w:t xml:space="preserve">8.3 </w:t>
      </w:r>
      <w:r>
        <w:rPr>
          <w:rFonts w:hint="eastAsia"/>
        </w:rPr>
        <w:t xml:space="preserve">记账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王婧确认到帐</w:t>
      </w:r>
    </w:p>
    <w:p>
      <w:pPr>
        <w:pStyle w:val="Compact"/>
        <w:numPr>
          <w:ilvl w:val="0"/>
          <w:numId w:val="1012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财务模块「应收已收」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（Phase</w:t>
      </w:r>
      <w:r>
        <w:t xml:space="preserve"> </w:t>
      </w:r>
      <w:r>
        <w:rPr>
          <w:rFonts w:hint="eastAsia"/>
        </w:rPr>
        <w:t xml:space="preserve">1）金蝶自动凭证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对帐月底"/>
    <w:p>
      <w:pPr>
        <w:pStyle w:val="Heading2"/>
      </w:pPr>
      <w:r>
        <w:t xml:space="preserve">9. </w:t>
      </w:r>
      <w:r>
        <w:rPr>
          <w:rFonts w:hint="eastAsia"/>
        </w:rPr>
        <w:t xml:space="preserve">对帐（月底）</w:t>
      </w:r>
    </w:p>
    <w:p>
      <w:pPr>
        <w:pStyle w:val="FirstParagraph"/>
      </w:pPr>
      <w:r>
        <w:rPr>
          <w:rFonts w:hint="eastAsia"/>
        </w:rPr>
        <w:t xml:space="preserve">王婧每月底：</w:t>
      </w:r>
      <w:r>
        <w:t xml:space="preserve"> </w:t>
      </w:r>
      <w:r>
        <w:t xml:space="preserve">- </w:t>
      </w:r>
      <w:r>
        <w:rPr>
          <w:rFonts w:hint="eastAsia"/>
        </w:rPr>
        <w:t xml:space="preserve">销售单累计</w:t>
      </w:r>
      <w:r>
        <w:t xml:space="preserve"> / </w:t>
      </w:r>
      <w:r>
        <w:rPr>
          <w:rFonts w:hint="eastAsia"/>
        </w:rPr>
        <w:t xml:space="preserve">出货数量</w:t>
      </w:r>
      <w:r>
        <w:t xml:space="preserve"> / </w:t>
      </w:r>
      <w:r>
        <w:rPr>
          <w:rFonts w:hint="eastAsia"/>
        </w:rPr>
        <w:t xml:space="preserve">已收</w:t>
      </w:r>
      <w:r>
        <w:t xml:space="preserve"> / </w:t>
      </w:r>
      <w:r>
        <w:rPr>
          <w:rFonts w:hint="eastAsia"/>
        </w:rPr>
        <w:t xml:space="preserve">未收</w:t>
      </w:r>
      <w:r>
        <w:t xml:space="preserve"> </w:t>
      </w:r>
      <w:r>
        <w:rPr>
          <w:rFonts w:hint="eastAsia"/>
        </w:rPr>
        <w:t xml:space="preserve">列表</w:t>
      </w:r>
      <w:r>
        <w:t xml:space="preserve"> </w:t>
      </w:r>
      <w:r>
        <w:t xml:space="preserve">- </w:t>
      </w:r>
      <w:r>
        <w:rPr>
          <w:rFonts w:hint="eastAsia"/>
        </w:rPr>
        <w:t xml:space="preserve">跟客户对帐（电话</w:t>
      </w:r>
      <w:r>
        <w:t xml:space="preserve"> / </w:t>
      </w:r>
      <w:r>
        <w:rPr>
          <w:rFonts w:hint="eastAsia"/>
        </w:rPr>
        <w:t xml:space="preserve">微信</w:t>
      </w:r>
      <w:r>
        <w:t xml:space="preserve"> / </w:t>
      </w:r>
      <w:r>
        <w:rPr>
          <w:rFonts w:hint="eastAsia"/>
        </w:rPr>
        <w:t xml:space="preserve">Email）</w:t>
      </w:r>
      <w:r>
        <w:t xml:space="preserve"> </w:t>
      </w:r>
      <w:r>
        <w:t xml:space="preserve">- </w:t>
      </w:r>
      <w:r>
        <w:rPr>
          <w:rFonts w:hint="eastAsia"/>
        </w:rPr>
        <w:t xml:space="preserve">出对帐单签字</w:t>
      </w:r>
      <w:r>
        <w:t xml:space="preserve"> / Email </w:t>
      </w:r>
      <w:r>
        <w:rPr>
          <w:rFonts w:hint="eastAsia"/>
        </w:rPr>
        <w:t xml:space="preserve">确认</w:t>
      </w:r>
    </w:p>
    <w:p>
      <w:r>
        <w:pict>
          <v:rect style="width:0;height:1.5pt" o:hralign="center" o:hrstd="t" o:hr="t"/>
        </w:pict>
      </w:r>
    </w:p>
    <w:bookmarkEnd w:id="35"/>
    <w:bookmarkStart w:id="39" w:name="异常处理"/>
    <w:p>
      <w:pPr>
        <w:pStyle w:val="Heading2"/>
      </w:pPr>
      <w:r>
        <w:t xml:space="preserve">10. </w:t>
      </w:r>
      <w:r>
        <w:rPr>
          <w:rFonts w:hint="eastAsia"/>
        </w:rPr>
        <w:t xml:space="preserve">异常处理</w:t>
      </w:r>
    </w:p>
    <w:bookmarkStart w:id="36" w:name="客户拒收-退货"/>
    <w:p>
      <w:pPr>
        <w:pStyle w:val="Heading3"/>
      </w:pPr>
      <w:r>
        <w:t xml:space="preserve">10.1 </w:t>
      </w:r>
      <w:r>
        <w:rPr>
          <w:rFonts w:hint="eastAsia"/>
        </w:rPr>
        <w:t xml:space="preserve">客户拒收</w:t>
      </w:r>
      <w:r>
        <w:t xml:space="preserve"> / </w:t>
      </w:r>
      <w:r>
        <w:rPr>
          <w:rFonts w:hint="eastAsia"/>
        </w:rPr>
        <w:t xml:space="preserve">退货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盛转红立即拍照存证</w:t>
      </w:r>
      <w:r>
        <w:t xml:space="preserve"> + </w:t>
      </w:r>
      <w:r>
        <w:rPr>
          <w:rFonts w:hint="eastAsia"/>
        </w:rPr>
        <w:t xml:space="preserve">微信沟通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退货</w:t>
      </w:r>
      <w:r>
        <w:t xml:space="preserve"> → </w:t>
      </w:r>
      <w:r>
        <w:rPr>
          <w:rFonts w:hint="eastAsia"/>
        </w:rPr>
        <w:t xml:space="preserve">状态改</w:t>
      </w:r>
      <w:r>
        <w:t xml:space="preserve"> ⏸ </w:t>
      </w:r>
      <w:r>
        <w:rPr>
          <w:rFonts w:hint="eastAsia"/>
        </w:rPr>
        <w:t xml:space="preserve">等待回复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财务暂缓开票（已开</w:t>
      </w:r>
      <w:r>
        <w:t xml:space="preserve"> → </w:t>
      </w:r>
      <w:r>
        <w:rPr>
          <w:rFonts w:hint="eastAsia"/>
        </w:rPr>
        <w:t xml:space="preserve">红冲）</w:t>
      </w:r>
    </w:p>
    <w:bookmarkEnd w:id="36"/>
    <w:bookmarkStart w:id="37" w:name="客户拖欠"/>
    <w:p>
      <w:pPr>
        <w:pStyle w:val="Heading3"/>
      </w:pPr>
      <w:r>
        <w:t xml:space="preserve">10.2 </w:t>
      </w:r>
      <w:r>
        <w:rPr>
          <w:rFonts w:hint="eastAsia"/>
        </w:rPr>
        <w:t xml:space="preserve">客户拖欠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帐期</w:t>
      </w:r>
      <w:r>
        <w:t xml:space="preserve"> +7 </w:t>
      </w:r>
      <w:r>
        <w:rPr>
          <w:rFonts w:hint="eastAsia"/>
        </w:rPr>
        <w:t xml:space="preserve">天王婧首催</w:t>
      </w:r>
    </w:p>
    <w:p>
      <w:pPr>
        <w:pStyle w:val="Compact"/>
        <w:numPr>
          <w:ilvl w:val="0"/>
          <w:numId w:val="1014"/>
        </w:numPr>
      </w:pPr>
      <w:r>
        <w:t xml:space="preserve">+14 </w:t>
      </w:r>
      <w:r>
        <w:rPr>
          <w:rFonts w:hint="eastAsia"/>
        </w:rPr>
        <w:t xml:space="preserve">天</w:t>
      </w:r>
      <w:r>
        <w:t xml:space="preserve"> KC </w:t>
      </w:r>
      <w:r>
        <w:rPr>
          <w:rFonts w:hint="eastAsia"/>
        </w:rPr>
        <w:t xml:space="preserve">介入</w:t>
      </w:r>
    </w:p>
    <w:p>
      <w:pPr>
        <w:pStyle w:val="Compact"/>
        <w:numPr>
          <w:ilvl w:val="0"/>
          <w:numId w:val="1014"/>
        </w:numPr>
      </w:pPr>
      <w:r>
        <w:t xml:space="preserve">+30 </w:t>
      </w:r>
      <w:r>
        <w:rPr>
          <w:rFonts w:hint="eastAsia"/>
        </w:rPr>
        <w:t xml:space="preserve">天发律师函（蔡坤旺律师）</w:t>
      </w:r>
    </w:p>
    <w:p>
      <w:pPr>
        <w:pStyle w:val="Compact"/>
        <w:numPr>
          <w:ilvl w:val="0"/>
          <w:numId w:val="1014"/>
        </w:numPr>
      </w:pPr>
      <w:r>
        <w:t xml:space="preserve">+60 </w:t>
      </w:r>
      <w:r>
        <w:rPr>
          <w:rFonts w:hint="eastAsia"/>
        </w:rPr>
        <w:t xml:space="preserve">天列入坏帐</w:t>
      </w:r>
      <w:r>
        <w:t xml:space="preserve"> / </w:t>
      </w:r>
      <w:r>
        <w:rPr>
          <w:rFonts w:hint="eastAsia"/>
        </w:rPr>
        <w:t xml:space="preserve">终止合作</w:t>
      </w:r>
    </w:p>
    <w:bookmarkEnd w:id="37"/>
    <w:bookmarkStart w:id="38" w:name="客户投诉品质"/>
    <w:p>
      <w:pPr>
        <w:pStyle w:val="Heading3"/>
      </w:pPr>
      <w:r>
        <w:t xml:space="preserve">10.3 </w:t>
      </w:r>
      <w:r>
        <w:rPr>
          <w:rFonts w:hint="eastAsia"/>
        </w:rPr>
        <w:t xml:space="preserve">客户投诉品质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盛转红</w:t>
      </w:r>
      <w:r>
        <w:t xml:space="preserve"> + Robert 24h </w:t>
      </w:r>
      <w:r>
        <w:rPr>
          <w:rFonts w:hint="eastAsia"/>
        </w:rPr>
        <w:t xml:space="preserve">内回应</w:t>
      </w:r>
    </w:p>
    <w:p>
      <w:pPr>
        <w:pStyle w:val="Compact"/>
        <w:numPr>
          <w:ilvl w:val="0"/>
          <w:numId w:val="1015"/>
        </w:numPr>
      </w:pPr>
      <w:r>
        <w:t xml:space="preserve">Robert </w:t>
      </w:r>
      <w:r>
        <w:rPr>
          <w:rFonts w:hint="eastAsia"/>
        </w:rPr>
        <w:t xml:space="preserve">调阅</w:t>
      </w:r>
      <w:r>
        <w:t xml:space="preserve"> SDS / COA / </w:t>
      </w:r>
      <w:r>
        <w:rPr>
          <w:rFonts w:hint="eastAsia"/>
        </w:rPr>
        <w:t xml:space="preserve">批号</w:t>
      </w:r>
      <w:r>
        <w:t xml:space="preserve"> → </w:t>
      </w:r>
      <w:r>
        <w:rPr>
          <w:rFonts w:hint="eastAsia"/>
        </w:rPr>
        <w:t xml:space="preserve">还原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如确属我方问题：折让</w:t>
      </w:r>
      <w:r>
        <w:t xml:space="preserve"> / </w:t>
      </w:r>
      <w:r>
        <w:rPr>
          <w:rFonts w:hint="eastAsia"/>
        </w:rPr>
        <w:t xml:space="preserve">退货</w:t>
      </w:r>
      <w:r>
        <w:t xml:space="preserve"> / </w:t>
      </w:r>
      <w:r>
        <w:rPr>
          <w:rFonts w:hint="eastAsia"/>
        </w:rPr>
        <w:t xml:space="preserve">补货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如客户使用错误：解释</w:t>
      </w:r>
      <w:r>
        <w:t xml:space="preserve"> + </w:t>
      </w:r>
      <w:r>
        <w:rPr>
          <w:rFonts w:hint="eastAsia"/>
        </w:rPr>
        <w:t xml:space="preserve">教育</w:t>
      </w:r>
      <w:r>
        <w:t xml:space="preserve"> + </w:t>
      </w:r>
      <w:r>
        <w:rPr>
          <w:rFonts w:hint="eastAsia"/>
        </w:rPr>
        <w:t xml:space="preserve">追加培训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kpi"/>
    <w:p>
      <w:pPr>
        <w:pStyle w:val="Heading2"/>
      </w:pPr>
      <w:r>
        <w:t xml:space="preserve">11.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报价及时率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内回报价</w:t>
            </w:r>
            <w:r>
              <w:t xml:space="preserve"> ≥ 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报价中标率</w:t>
            </w:r>
          </w:p>
        </w:tc>
        <w:tc>
          <w:tcPr/>
          <w:p>
            <w:pPr>
              <w:pStyle w:val="Compact"/>
            </w:pPr>
            <w:r>
              <w:t xml:space="preserve">≥ 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客户满意度</w:t>
            </w:r>
          </w:p>
        </w:tc>
        <w:tc>
          <w:tcPr/>
          <w:p>
            <w:pPr>
              <w:pStyle w:val="Compact"/>
            </w:pPr>
            <w:r>
              <w:t xml:space="preserve">NPS ≥ 8 / 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帐期回款率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</w:t>
            </w:r>
            <w:r>
              <w:t xml:space="preserve"> ≥ 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客诉率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配套系统"/>
    <w:p>
      <w:pPr>
        <w:pStyle w:val="Heading2"/>
      </w:pPr>
      <w:r>
        <w:t xml:space="preserve">12. </w:t>
      </w:r>
      <w:r>
        <w:rPr>
          <w:rFonts w:hint="eastAsia"/>
        </w:rPr>
        <w:t xml:space="preserve">配套系统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124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  <w:r>
              <w:t xml:space="preserve"> / </w:t>
            </w: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销售单录入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https://lithera.empryon.ai/forms/?type=sale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客户档案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https://lithera.empryon.ai/forms/?type=contact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财务流水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https://lithera.empryon.ai/forms/?type=expense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Compliance Advisor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Strategy </w:t>
            </w:r>
            <w:r>
              <w:rPr>
                <w:rFonts w:hint="eastAsia"/>
              </w:rPr>
              <w:t xml:space="preserve">Advisor（议价</w:t>
            </w:r>
            <w:r>
              <w:t xml:space="preserve"> / </w:t>
            </w:r>
            <w:r>
              <w:rPr>
                <w:rFonts w:hint="eastAsia"/>
              </w:rPr>
              <w:t xml:space="preserve">战略）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https://lithera.empryon.ai/advisor/?type=strategy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出口流程</w:t>
            </w:r>
          </w:p>
        </w:tc>
        <w:tc>
          <w:tcPr/>
          <w:p>
            <w:pPr>
              <w:pStyle w:val="Compact"/>
            </w:pPr>
            <w:r>
              <w:t xml:space="preserve">SOP-03 </w:t>
            </w:r>
            <w:r>
              <w:rPr>
                <w:rFonts w:hint="eastAsia"/>
              </w:rPr>
              <w:t xml:space="preserve">化学品出口流程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报价单模板（待补）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光蚀纪/SOP/templates/报价单模板.docx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销售合约模板（待补）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光蚀纪/SOP/templates/销售合约模板.docx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2" w:name="文件版本历史"/>
    <w:p>
      <w:pPr>
        <w:pStyle w:val="Heading2"/>
      </w:pPr>
      <w:r>
        <w:t xml:space="preserve">13.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v1（2026-04-28）</w:t>
      </w:r>
      <w:r>
        <w:rPr>
          <w:rFonts w:hint="eastAsia"/>
        </w:rPr>
        <w:t xml:space="preserve">：首版上线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：2026-05-01</w:t>
      </w:r>
      <w:r>
        <w:t xml:space="preserve"> </w:t>
      </w: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</w:t>
      </w:r>
      <w:r>
        <w:t xml:space="preserve"> + Robert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2026-04-28T02:54:28Z</dcterms:created>
  <dcterms:modified xsi:type="dcterms:W3CDTF">2026-04-28T02:54:28Z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